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CBD" w:rsidRPr="009052B4" w:rsidRDefault="00226CBD" w:rsidP="00226CBD">
      <w:pPr>
        <w:rPr>
          <w:rFonts w:ascii="Times New Roman" w:hAnsi="Times New Roman"/>
          <w:color w:val="000000"/>
          <w:sz w:val="24"/>
          <w:szCs w:val="24"/>
          <w:lang w:val="fr-FR"/>
        </w:rPr>
      </w:pPr>
    </w:p>
    <w:p w:rsidR="00226CBD" w:rsidRPr="009052B4" w:rsidRDefault="00226CBD" w:rsidP="00226CBD">
      <w:pPr>
        <w:rPr>
          <w:rFonts w:ascii="Times New Roman" w:hAnsi="Times New Roman"/>
          <w:color w:val="000000"/>
          <w:sz w:val="24"/>
          <w:szCs w:val="24"/>
          <w:lang w:val="fr-FR"/>
        </w:rPr>
      </w:pPr>
    </w:p>
    <w:p w:rsidR="00226CBD" w:rsidRPr="009052B4" w:rsidRDefault="00226CBD" w:rsidP="00226CBD">
      <w:pPr>
        <w:rPr>
          <w:rFonts w:ascii="Times New Roman" w:hAnsi="Times New Roman"/>
          <w:color w:val="000000"/>
          <w:sz w:val="24"/>
          <w:szCs w:val="24"/>
          <w:lang w:val="fr-FR"/>
        </w:rPr>
      </w:pPr>
    </w:p>
    <w:p w:rsidR="00226CBD" w:rsidRPr="009052B4" w:rsidRDefault="00226CBD" w:rsidP="00226CBD">
      <w:pPr>
        <w:rPr>
          <w:rFonts w:ascii="Times New Roman" w:hAnsi="Times New Roman"/>
          <w:color w:val="000000"/>
          <w:sz w:val="24"/>
          <w:szCs w:val="24"/>
          <w:lang w:val="fr-FR"/>
        </w:rPr>
      </w:pPr>
    </w:p>
    <w:p w:rsidR="00226CBD" w:rsidRPr="009052B4" w:rsidRDefault="00226CBD" w:rsidP="00226CBD">
      <w:pPr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9052B4">
        <w:rPr>
          <w:rFonts w:ascii="Times New Roman" w:hAnsi="Times New Roman"/>
          <w:b/>
          <w:color w:val="000000"/>
          <w:sz w:val="24"/>
          <w:szCs w:val="24"/>
          <w:lang w:val="en-US"/>
        </w:rPr>
        <w:t>CONSILIUL  JUDETEAN ARGES                                                               Anexa    nr. 2</w:t>
      </w:r>
    </w:p>
    <w:p w:rsidR="00226CBD" w:rsidRPr="009052B4" w:rsidRDefault="00226CBD" w:rsidP="00226CBD">
      <w:pPr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9052B4">
        <w:rPr>
          <w:rFonts w:ascii="Times New Roman" w:hAnsi="Times New Roman"/>
          <w:b/>
          <w:color w:val="000000"/>
          <w:sz w:val="24"/>
          <w:szCs w:val="24"/>
          <w:lang w:val="en-US"/>
        </w:rPr>
        <w:t>SPITALUL DE PEDIATRIE PITESTI                                           la Hotararea nr.___/___</w:t>
      </w:r>
    </w:p>
    <w:p w:rsidR="00226CBD" w:rsidRPr="009052B4" w:rsidRDefault="00226CBD" w:rsidP="00226CBD">
      <w:pPr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:rsidR="00226CBD" w:rsidRPr="009052B4" w:rsidRDefault="00226CBD" w:rsidP="00226CBD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052B4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 TAXELE SI </w:t>
      </w:r>
      <w:r w:rsidRPr="009052B4">
        <w:rPr>
          <w:rFonts w:ascii="Times New Roman" w:hAnsi="Times New Roman"/>
          <w:b/>
          <w:bCs/>
          <w:color w:val="000000"/>
          <w:sz w:val="24"/>
          <w:szCs w:val="24"/>
        </w:rPr>
        <w:t>TARIFELE  PENTRU ANUL  2022</w:t>
      </w:r>
    </w:p>
    <w:p w:rsidR="00226CBD" w:rsidRPr="009052B4" w:rsidRDefault="00226CBD" w:rsidP="00226CBD">
      <w:pPr>
        <w:jc w:val="center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9052B4">
        <w:rPr>
          <w:rFonts w:ascii="Times New Roman" w:hAnsi="Times New Roman"/>
          <w:b/>
          <w:color w:val="000000"/>
          <w:sz w:val="24"/>
          <w:szCs w:val="24"/>
          <w:lang w:val="en-US"/>
        </w:rPr>
        <w:t>PENTRU SERVICIILE PRESTATE</w:t>
      </w:r>
    </w:p>
    <w:p w:rsidR="00226CBD" w:rsidRPr="009052B4" w:rsidRDefault="00226CBD" w:rsidP="00226CBD">
      <w:pPr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9052B4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lei                                                                                    </w:t>
      </w:r>
    </w:p>
    <w:tbl>
      <w:tblPr>
        <w:tblpPr w:leftFromText="180" w:rightFromText="180" w:vertAnchor="text" w:horzAnchor="margin" w:tblpXSpec="center" w:tblpY="216"/>
        <w:tblW w:w="11073" w:type="dxa"/>
        <w:tblLook w:val="04A0"/>
      </w:tblPr>
      <w:tblGrid>
        <w:gridCol w:w="1101"/>
        <w:gridCol w:w="3827"/>
        <w:gridCol w:w="1559"/>
        <w:gridCol w:w="1559"/>
        <w:gridCol w:w="1134"/>
        <w:gridCol w:w="1991"/>
      </w:tblGrid>
      <w:tr w:rsidR="00226CBD" w:rsidRPr="009052B4" w:rsidTr="00636BC4">
        <w:trPr>
          <w:trHeight w:val="15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Nr.crt.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Denumirea serviciului prestat/produsului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Nivelul taxei /tarifului aplicat in anul 2021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Nivelul taxei /tarifului propus</w:t>
            </w:r>
          </w:p>
          <w:p w:rsidR="00226CBD" w:rsidRPr="009052B4" w:rsidRDefault="00226CBD" w:rsidP="00636B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pentru anul 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%        2022/  2021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Observatii</w:t>
            </w:r>
          </w:p>
        </w:tc>
      </w:tr>
      <w:tr w:rsidR="00226CBD" w:rsidRPr="009052B4" w:rsidTr="00636BC4">
        <w:trPr>
          <w:trHeight w:val="5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tarif cazare 1 pat apartinatori copii peste 3 ani+ fara masa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10lei/zi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10lei/zi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52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tarif cazare 1 pat apartinatori copii peste 3 ani+ cu masa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15lei/zi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15lei/zi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598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spacing w:before="240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tarif apartinatori masa(*)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5lei/zi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7lei/zi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40,00%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26CBD" w:rsidRPr="009052B4" w:rsidTr="00636BC4">
        <w:trPr>
          <w:trHeight w:val="43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taxa concurs personal medical si TESA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taxa concurs medici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taxa licitatie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C.T. craniu fara substanta de contrast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C.T.craniu cu substanta de contrast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C.T.sinusuri fara substanta de contrast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C.T.sinusuri cu substanta de contrast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C.T.craniu+sinusuri fara substanta de contrast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C.T. craniu+sinusuri cu substanta de contrast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C.T.regiune gat fara substanta de contrast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C.T.regiune gat cu substanta de contrast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C.T.regiune toracica fara substanta de contrast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C.T.regiune toracica cu substanta de contrast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C.T.abdomen fara substanta de contrast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C.T.abdomen cu substanta de contrast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C.T.pelvis fara substanta de contrast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C.T. pelvis cu substanta de contrast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C.T. bazin fara substanta de contrast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C.T.coloana vertebrala fara substanta de contrast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C.T.coloana vertebrala cu substanta de contrast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5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C.T.membre, umar, cot, mana, genunchi, glezna fara substanta de contrast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5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C.T.membre, umar, cot, mana, genunchi, glezna cu substanta de contrast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5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C.T. regiune toracica+abdomen fara substanta de contrast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5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lang w:val="en-US"/>
              </w:rPr>
              <w:t>C.T. regiune toracica+abdomen cu substanta de contrast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Pozitie omisa  in anexa aferenta anului 2022</w:t>
            </w:r>
          </w:p>
        </w:tc>
      </w:tr>
      <w:tr w:rsidR="00226CBD" w:rsidRPr="009052B4" w:rsidTr="00636BC4">
        <w:trPr>
          <w:trHeight w:val="179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C.T.regiune abdomen+pelvis fara substanta de contrast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-54,55%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Valoare  decalata datorita omiterii  pozitiei 28 ,,C.T regiune toracica+abdomen cu substanta de contrast”</w:t>
            </w:r>
          </w:p>
        </w:tc>
      </w:tr>
      <w:tr w:rsidR="00226CBD" w:rsidRPr="009052B4" w:rsidTr="00636BC4">
        <w:trPr>
          <w:trHeight w:val="5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 xml:space="preserve">C.T.regiune abdomen+pelvis cu substanta de contrast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550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54,55%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Valoare  decalata datorita omiterii  pozitiei 28 ,,C.T regiune toracica+abdomen cu substanta de contrast”</w:t>
            </w:r>
          </w:p>
        </w:tc>
      </w:tr>
      <w:tr w:rsidR="00226CBD" w:rsidRPr="009052B4" w:rsidTr="00636BC4">
        <w:trPr>
          <w:trHeight w:val="5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 xml:space="preserve">C.T.regiune torace+abdomen+pelvis fara substanta de contrast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-4,29%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Valoare  decalata datorita omiterii  pozitiei 28 ,,C.T regiune toracica+abdomen cu substanta de contrast”</w:t>
            </w:r>
          </w:p>
        </w:tc>
      </w:tr>
      <w:tr w:rsidR="00226CBD" w:rsidRPr="009052B4" w:rsidTr="00636BC4">
        <w:trPr>
          <w:trHeight w:val="5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 xml:space="preserve">C.T.regiune torace+abdomen+pelvis cu substanta de contrast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815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16,56%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Valoare  decalata datorita omiterii  pozitiei 28 ,,C.T regiune toracica+abdomen cu substanta de contrast”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C.T.ureche interna fara substanta de contrast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-137,5%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Valoare  decalata datorita omiterii  pozitiei 28 ,,C.T regiune toracica+abdomen cu substanta de contrast”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URO C.T. cu substanta de contrast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35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Angio C.T. abdomen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Angio C.T. cervical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Angio C.T.craniu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Angio C.T. torace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Angio C.T. pelvis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253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Angio C.T. abdomen +pelvis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Angio C.T. torace +abdomen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Angio C.T.  cervical + torace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Angio C.T. craniu + cervical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HEMOLEUCOGRAMA COMPLETA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NUMARATOARE RETICULOCITE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EXAMEN CITOLOGIC AL FROTIULUI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VSH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TIMP QUICK + ACTIVITATE PROTROMBINICA +INR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APTT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FIBRINOGEN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57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DETERMINARE LA GRAVIDA A GRUPULUI SANGVIN ABO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57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DETERMINARE LA GRAVIDA A GRUPULUI SANGVIN Rh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TIMP DE SANGERARE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478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TIMP DE COAGULARE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506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ELECTROFOREZA PROTEINELOR SERICE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55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FERITINA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FOSFOR (FOSFAT SERIC)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UREE SERICA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ACID URIC SERIC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CREATININA SERICA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CALCIU IONIC SERIC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CALCIU SERIC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MAGNEZIU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SIDEREMIE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GLICEMIE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COLESTEROL SERIC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TRIGLICERIDE SERICE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SODIU SERIC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POTASIU SERIC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HDL – COLESTEROL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LDL – COLESTEROL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PROTEINE TOTALE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TGO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TGP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FOSFATAZA ALCALINA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GGT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BILIRUBINA TOTALA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BILIRUBINA DIRECTA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AMYLAZA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CREATININKINAZA (CK)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LDH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81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LIPIDE TOTALE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VLDL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253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GLOCOZA URINARA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CREATININA URINARA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MICROALBUMINURIE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PROTEINE URINARE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57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EXAMEN COMPLET DE URINA ( sumar + sediment )</w:t>
            </w:r>
          </w:p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TSH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FT4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FT3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ATPO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VITAMINA B12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VITAMINA D TOTALA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2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ACID FOLIC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PROLACTINA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CALCITONINA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VDRL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RPR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CONFIRMARE TPHA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ASLO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FACTOR REUMATOID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104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PROTEINA C REACTIVA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COMPLEMENT C3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COMPLEMENT C4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Ig A SERIC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Ig G SERIC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Ig M SERIC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Ig E SERIC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TESTARE HIV1,2 – CALITATIV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HBs Ag– CALITATIV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HCV Ac – CALITATIV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HAV Ac Ig 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DEPISTARE H.PYLORI Ac (ser)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DEPISTARE H.PYLORI Ag (fecale)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TEST ROTAVIRUS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TEST ADENOVIRUS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TEST HEMORAGII OCULTE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Examen bacteriologic exsudat faringian +ATB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687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Examen fungic  exudat faringian AFG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628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UROCULTURA + ATB</w:t>
            </w:r>
          </w:p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784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EXAMEN COPROPARAZITOLOGIC (1 PROBA)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EXAMEN COPROPARAZITOLOGIC (3 PROBE)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529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125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COPROCULTURA + ATB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Examen bacteriologic SECRETIE OTICA + ATB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Examen fungic  SECRETIE OTICA + AFG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128</w:t>
            </w:r>
            <w:bookmarkStart w:id="0" w:name="_GoBack"/>
            <w:bookmarkEnd w:id="0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Exame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 fungic  SECRETIE NAZALA + AFG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Examen bacteriologic SECRETIE NAZALA +ATB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Examen fungic  SECRETIE CONJUNCTIVALA+ AFG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57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Examen bacteriologic SECRETIE CONJUNCTIVALA + ABG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Examen fungic  SECRETIE VAGINALA+ AFG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561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Examen bacteriologic SECRETIE VAGINALA + ABG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26CBD" w:rsidRPr="009052B4" w:rsidTr="00636BC4">
        <w:trPr>
          <w:trHeight w:val="59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Examen bacteriologic SECRETIE URETRALA + ABG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26CBD" w:rsidRPr="009052B4" w:rsidTr="00636BC4">
        <w:trPr>
          <w:trHeight w:val="9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Examen fungic  SECRETIE URETRALA + AFG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26CBD" w:rsidRPr="009052B4" w:rsidTr="00636B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Examen bacteriologic din colectie purulenta +ABG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Examen fungic   din colectie purulenta + AFG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85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EXAMEN MICROSCOPIC / FROTIU ( secretie vaginala, uretrala, otica, nazala, conjunctivala, puroi, lichid de punctie 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COPROCITOGRAMA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PARATHORMON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FSH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142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PRL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E2 ESTRADIOL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TESTOSTERON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PROGESTERON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FERITINA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CA 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CA 15-3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CEA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AFP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CA 19-9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FPSA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PSA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26CBD" w:rsidRPr="009052B4" w:rsidTr="00636B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26CBD" w:rsidRPr="009052B4" w:rsidTr="00636B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CORTIZOL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ACTH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AghbS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ANTI-HBS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Ag-Hbe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Anticorpi anti Treponema pallidum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cranio-cerebral nativ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sinusuri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perete toracic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gat nativ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regiuni coloana vertebrala(cervicala, toracica, lombosacrata) nativ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abdominal nativ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167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pelvin nativ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extremitati nativ/segment(genunchi, cot, glezna)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IRM umar nativ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umar nativ si cu substanta de contrast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regiune cervicala nativ si cu substanta de contrast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cranio-cerebral nativ si cu substanta de contrast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regiuni coloana vertebrala (cervicala, toracala, lombosacrata) nativ si cu substanta de contrast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abdominal  nativ si cu substanta de contrast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pelvin nativ si cu substanta de contrast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extremitati nativ/segment(genunchi, cot, glezna) cu substanta de contrast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hipofiza cu substanta de contrast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Uro IRM</w:t>
            </w:r>
            <w:r w:rsidRPr="009052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cu substanta de contrast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Angiografia IRM trunchiuri supraaortice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Angiografia IRM artere renale sau aorta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Angiografia IRM/segment( craniu, abdomen, pelvis, membre etc.)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Angiografia carotidiana cu substanta de contrast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IRM coloana lombara plus articulatii </w:t>
            </w: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sacro-iliace nativ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184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doua regiuni coloana vertebrala nativ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trei regiuni coloana vertebrala nativ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abdomen superior +colangiografie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abdomen total(superior+inferior)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ureche interna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cap +gat nativ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cap +gat contrast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IRM sold – articulatii coxo-femurale nativ + substanta de contrast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sacro-iliace nativ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  <w:tr w:rsidR="00226CBD" w:rsidRPr="009052B4" w:rsidTr="00636BC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6CBD" w:rsidRPr="009052B4" w:rsidRDefault="00226CBD" w:rsidP="00636BC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IRM articulatii sacro-iliace nativ</w:t>
            </w:r>
            <w:r w:rsidRPr="009052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+</w:t>
            </w: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substanta de contrast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CBD" w:rsidRPr="009052B4" w:rsidRDefault="00226CBD" w:rsidP="00636BC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6CBD" w:rsidRPr="009052B4" w:rsidRDefault="00226CBD" w:rsidP="00636BC4">
            <w:pPr>
              <w:rPr>
                <w:rFonts w:ascii="Times New Roman" w:hAnsi="Times New Roman"/>
                <w:sz w:val="24"/>
                <w:szCs w:val="24"/>
              </w:rPr>
            </w:pPr>
            <w:r w:rsidRPr="009052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Tarif nou</w:t>
            </w:r>
          </w:p>
        </w:tc>
      </w:tr>
    </w:tbl>
    <w:p w:rsidR="00226CBD" w:rsidRPr="009052B4" w:rsidRDefault="00226CBD" w:rsidP="00226CBD">
      <w:pPr>
        <w:ind w:firstLine="720"/>
        <w:rPr>
          <w:rFonts w:ascii="Times New Roman" w:hAnsi="Times New Roman"/>
          <w:color w:val="000000"/>
          <w:sz w:val="24"/>
          <w:szCs w:val="24"/>
          <w:lang w:val="fr-FR"/>
        </w:rPr>
      </w:pPr>
    </w:p>
    <w:p w:rsidR="00226CBD" w:rsidRPr="009052B4" w:rsidRDefault="00226CBD" w:rsidP="00226CBD">
      <w:pPr>
        <w:rPr>
          <w:rFonts w:ascii="Times New Roman" w:hAnsi="Times New Roman"/>
          <w:color w:val="000000"/>
          <w:sz w:val="24"/>
          <w:szCs w:val="24"/>
          <w:lang w:val="fr-FR"/>
        </w:rPr>
      </w:pPr>
    </w:p>
    <w:p w:rsidR="00226CBD" w:rsidRPr="009052B4" w:rsidRDefault="00226CBD" w:rsidP="00226CBD">
      <w:pPr>
        <w:rPr>
          <w:rFonts w:ascii="Times New Roman" w:hAnsi="Times New Roman"/>
          <w:color w:val="000000"/>
          <w:sz w:val="24"/>
          <w:szCs w:val="24"/>
          <w:lang w:val="fr-FR"/>
        </w:rPr>
      </w:pPr>
    </w:p>
    <w:p w:rsidR="00226CBD" w:rsidRPr="009052B4" w:rsidRDefault="00226CBD" w:rsidP="00226CBD">
      <w:pPr>
        <w:rPr>
          <w:rFonts w:ascii="Times New Roman" w:hAnsi="Times New Roman"/>
          <w:color w:val="000000"/>
          <w:sz w:val="24"/>
          <w:szCs w:val="24"/>
          <w:lang w:val="fr-FR"/>
        </w:rPr>
      </w:pPr>
    </w:p>
    <w:p w:rsidR="00226CBD" w:rsidRPr="009052B4" w:rsidRDefault="00226CBD" w:rsidP="00226CBD">
      <w:pPr>
        <w:rPr>
          <w:rFonts w:ascii="Times New Roman" w:hAnsi="Times New Roman"/>
          <w:color w:val="000000"/>
          <w:sz w:val="24"/>
          <w:szCs w:val="24"/>
          <w:lang w:val="fr-FR"/>
        </w:rPr>
      </w:pPr>
    </w:p>
    <w:p w:rsidR="00226CBD" w:rsidRPr="009052B4" w:rsidRDefault="00226CBD" w:rsidP="00226CBD">
      <w:pPr>
        <w:rPr>
          <w:rFonts w:ascii="Times New Roman" w:hAnsi="Times New Roman"/>
          <w:color w:val="000000"/>
          <w:sz w:val="24"/>
          <w:szCs w:val="24"/>
          <w:lang w:val="fr-FR"/>
        </w:rPr>
      </w:pPr>
    </w:p>
    <w:p w:rsidR="00226CBD" w:rsidRPr="009052B4" w:rsidRDefault="00226CBD" w:rsidP="00226CBD">
      <w:pPr>
        <w:rPr>
          <w:rFonts w:ascii="Times New Roman" w:hAnsi="Times New Roman"/>
          <w:color w:val="000000"/>
          <w:sz w:val="24"/>
          <w:szCs w:val="24"/>
          <w:lang w:val="fr-FR"/>
        </w:rPr>
      </w:pPr>
    </w:p>
    <w:p w:rsidR="00226CBD" w:rsidRDefault="00226CBD" w:rsidP="00226CBD">
      <w:pPr>
        <w:rPr>
          <w:color w:val="000000"/>
          <w:lang w:val="fr-FR"/>
        </w:rPr>
      </w:pPr>
    </w:p>
    <w:p w:rsidR="00226CBD" w:rsidRDefault="00226CBD" w:rsidP="00226CBD">
      <w:pPr>
        <w:rPr>
          <w:color w:val="000000"/>
          <w:lang w:val="fr-FR"/>
        </w:rPr>
      </w:pPr>
    </w:p>
    <w:p w:rsidR="008A41FE" w:rsidRDefault="008A41FE"/>
    <w:sectPr w:rsidR="008A41FE" w:rsidSect="008A4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226CBD"/>
    <w:rsid w:val="00226CBD"/>
    <w:rsid w:val="00535726"/>
    <w:rsid w:val="007209D5"/>
    <w:rsid w:val="008A41FE"/>
    <w:rsid w:val="008F746F"/>
    <w:rsid w:val="009E1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C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1640</Words>
  <Characters>9513</Characters>
  <Application>Microsoft Office Word</Application>
  <DocSecurity>0</DocSecurity>
  <Lines>79</Lines>
  <Paragraphs>22</Paragraphs>
  <ScaleCrop>false</ScaleCrop>
  <Company>Consiliul Judetean Arges</Company>
  <LinksUpToDate>false</LinksUpToDate>
  <CharactersWithSpaces>11131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cristinam</dc:creator>
  <cp:keywords/>
  <dc:description/>
  <cp:lastModifiedBy>cristinam</cp:lastModifiedBy>
  <cp:revision>2</cp:revision>
  <dcterms:created xsi:type="dcterms:W3CDTF">2022-06-23T06:55:00Z</dcterms:created>
  <dcterms:modified xsi:type="dcterms:W3CDTF">2022-06-23T06:56:00Z</dcterms:modified>
</cp:coreProperties>
</file>